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22"/>
        <w:ind w:left="911" w:right="0" w:firstLine="0"/>
        <w:jc w:val="left"/>
        <w:rPr>
          <w:rFonts w:ascii="黑体" w:eastAsia="黑体" w:hint="eastAsia"/>
          <w:b/>
          <w:sz w:val="36"/>
        </w:rPr>
      </w:pPr>
      <w:r>
        <w:rPr>
          <w:rFonts w:ascii="黑体" w:eastAsia="黑体" w:hint="eastAsia"/>
          <w:b/>
          <w:sz w:val="36"/>
        </w:rPr>
        <w:t>中国通信学会科学传播专家团队管理办法</w:t>
      </w:r>
    </w:p>
    <w:p>
      <w:pPr>
        <w:pStyle w:val="BodyText"/>
        <w:spacing w:before="148"/>
        <w:ind w:left="2596" w:right="2893"/>
        <w:jc w:val="center"/>
        <w:rPr>
          <w:rFonts w:ascii="华文楷体" w:eastAsia="华文楷体" w:hint="eastAsia"/>
        </w:rPr>
      </w:pPr>
      <w:r>
        <w:rPr>
          <w:rFonts w:ascii="华文楷体" w:eastAsia="华文楷体" w:hint="eastAsia"/>
        </w:rPr>
        <w:t>（2020 年 9 月 1 日通过）</w:t>
      </w:r>
    </w:p>
    <w:p>
      <w:pPr>
        <w:pStyle w:val="BodyText"/>
        <w:spacing w:before="8"/>
        <w:ind w:left="0"/>
        <w:rPr>
          <w:rFonts w:ascii="华文楷体"/>
          <w:sz w:val="49"/>
        </w:rPr>
      </w:pPr>
    </w:p>
    <w:p>
      <w:pPr>
        <w:pStyle w:val="BodyText"/>
        <w:spacing w:line="388" w:lineRule="auto" w:before="0"/>
        <w:ind w:right="417" w:firstLine="674"/>
        <w:jc w:val="both"/>
      </w:pPr>
      <w:r>
        <w:rPr>
          <w:b/>
          <w:spacing w:val="-1"/>
        </w:rPr>
        <w:t>第一条 </w:t>
      </w:r>
      <w:r>
        <w:rPr>
          <w:spacing w:val="-3"/>
        </w:rPr>
        <w:t>为加强信息通信领域科普人才队伍建设，提升科普</w:t>
      </w:r>
      <w:r>
        <w:rPr>
          <w:spacing w:val="-10"/>
        </w:rPr>
        <w:t>公共服务能力，促进公民科学素质建设目标的实现，特制定本办</w:t>
      </w:r>
      <w:r>
        <w:rPr/>
        <w:t>法。</w:t>
      </w:r>
    </w:p>
    <w:p>
      <w:pPr>
        <w:pStyle w:val="BodyText"/>
        <w:tabs>
          <w:tab w:pos="1999" w:val="left" w:leader="none"/>
        </w:tabs>
        <w:spacing w:line="388" w:lineRule="auto" w:before="4"/>
        <w:ind w:right="325" w:firstLine="674"/>
      </w:pPr>
      <w:r>
        <w:rPr>
          <w:b/>
        </w:rPr>
        <w:t>第二条</w:t>
        <w:tab/>
      </w:r>
      <w:r>
        <w:rPr/>
        <w:t>中国通信学会科学传播专家队伍围绕中国科协和中国通信学会科普工作要求</w:t>
      </w:r>
      <w:r>
        <w:rPr>
          <w:spacing w:val="-94"/>
        </w:rPr>
        <w:t>，</w:t>
      </w:r>
      <w:r>
        <w:rPr/>
        <w:t>充分发挥从事公众科普事业的积极性、主动性、创造性，为提高会员和社会公众的科学素质服务</w:t>
      </w:r>
      <w:r>
        <w:rPr>
          <w:spacing w:val="-19"/>
        </w:rPr>
        <w:t>。</w:t>
      </w:r>
    </w:p>
    <w:p>
      <w:pPr>
        <w:tabs>
          <w:tab w:pos="1999" w:val="left" w:leader="none"/>
        </w:tabs>
        <w:spacing w:before="4"/>
        <w:ind w:left="794" w:right="0" w:firstLine="0"/>
        <w:jc w:val="left"/>
        <w:rPr>
          <w:sz w:val="30"/>
        </w:rPr>
      </w:pPr>
      <w:r>
        <w:rPr>
          <w:b/>
          <w:sz w:val="30"/>
        </w:rPr>
        <w:t>第三条</w:t>
        <w:tab/>
      </w:r>
      <w:r>
        <w:rPr>
          <w:sz w:val="30"/>
        </w:rPr>
        <w:t>中国通信学会科学传播专家的任务</w:t>
      </w:r>
    </w:p>
    <w:p>
      <w:pPr>
        <w:pStyle w:val="BodyText"/>
        <w:spacing w:line="388" w:lineRule="auto" w:before="239"/>
        <w:ind w:right="417" w:firstLine="600"/>
      </w:pPr>
      <w:r>
        <w:rPr/>
        <w:t>（一</w:t>
      </w:r>
      <w:r>
        <w:rPr>
          <w:spacing w:val="-20"/>
        </w:rPr>
        <w:t>）</w:t>
      </w:r>
      <w:r>
        <w:rPr>
          <w:spacing w:val="-10"/>
        </w:rPr>
        <w:t>利用报刊、杂志、电台、电视台、互联网等媒体开展</w:t>
      </w:r>
      <w:r>
        <w:rPr/>
        <w:t>信息通信领域的科普传播；</w:t>
      </w:r>
    </w:p>
    <w:p>
      <w:pPr>
        <w:pStyle w:val="BodyText"/>
        <w:spacing w:line="388" w:lineRule="auto" w:before="3"/>
        <w:ind w:right="325" w:firstLine="600"/>
      </w:pPr>
      <w:r>
        <w:rPr/>
        <w:t>（二）领衔或参与科普作品（图书、影视作品、文艺节目） 的创作、优秀科普教材的开发或推介；</w:t>
      </w:r>
    </w:p>
    <w:p>
      <w:pPr>
        <w:pStyle w:val="BodyText"/>
        <w:spacing w:line="388" w:lineRule="auto" w:before="3"/>
        <w:ind w:right="417" w:firstLine="600"/>
      </w:pPr>
      <w:r>
        <w:rPr/>
        <w:t>（三</w:t>
      </w:r>
      <w:r>
        <w:rPr>
          <w:spacing w:val="-48"/>
        </w:rPr>
        <w:t>）</w:t>
      </w:r>
      <w:r>
        <w:rPr>
          <w:spacing w:val="-4"/>
        </w:rPr>
        <w:t>对中国通信学会科普工作建言献策，积极推动所在的</w:t>
      </w:r>
      <w:r>
        <w:rPr/>
        <w:t>单位开发开放优质科普资源；</w:t>
      </w:r>
    </w:p>
    <w:p>
      <w:pPr>
        <w:pStyle w:val="BodyText"/>
        <w:spacing w:line="388" w:lineRule="auto" w:before="2"/>
        <w:ind w:right="417" w:firstLine="600"/>
      </w:pPr>
      <w:r>
        <w:rPr/>
        <w:t>（四</w:t>
      </w:r>
      <w:r>
        <w:rPr>
          <w:spacing w:val="-48"/>
        </w:rPr>
        <w:t>）</w:t>
      </w:r>
      <w:r>
        <w:rPr>
          <w:spacing w:val="-4"/>
        </w:rPr>
        <w:t>参加中国科协组织的科学传播工作和相关活动，接受</w:t>
      </w:r>
      <w:r>
        <w:rPr/>
        <w:t>中国科协的业务培训。</w:t>
      </w:r>
    </w:p>
    <w:p>
      <w:pPr>
        <w:pStyle w:val="BodyText"/>
        <w:spacing w:line="388" w:lineRule="auto" w:before="3"/>
        <w:ind w:right="417" w:firstLine="674"/>
      </w:pPr>
      <w:r>
        <w:rPr>
          <w:b/>
          <w:spacing w:val="-1"/>
        </w:rPr>
        <w:t>第四条 </w:t>
      </w:r>
      <w:r>
        <w:rPr/>
        <w:t>中国通信学会科学传播专家队伍根据学科划分可</w:t>
      </w:r>
      <w:r>
        <w:rPr>
          <w:spacing w:val="-8"/>
        </w:rPr>
        <w:t>成立多个科学传播专家团队，每个团队设首席专家 </w:t>
      </w:r>
      <w:r>
        <w:rPr/>
        <w:t>1</w:t>
      </w:r>
      <w:r>
        <w:rPr>
          <w:spacing w:val="-25"/>
        </w:rPr>
        <w:t> 名，成员若</w:t>
      </w:r>
      <w:r>
        <w:rPr/>
        <w:t>干名。</w:t>
      </w:r>
    </w:p>
    <w:p>
      <w:pPr>
        <w:pStyle w:val="BodyText"/>
        <w:spacing w:before="4"/>
        <w:ind w:left="794"/>
      </w:pPr>
      <w:r>
        <w:rPr>
          <w:b/>
        </w:rPr>
        <w:t>第五条 </w:t>
      </w:r>
      <w:r>
        <w:rPr/>
        <w:t>中国通信学会科学传播专家基本条件</w:t>
      </w:r>
    </w:p>
    <w:p>
      <w:pPr>
        <w:spacing w:after="0"/>
        <w:sectPr>
          <w:footerReference w:type="default" r:id="rId5"/>
          <w:type w:val="continuous"/>
          <w:pgSz w:w="11910" w:h="16840"/>
          <w:pgMar w:footer="1248" w:top="1480" w:bottom="1440" w:left="1680" w:right="1380"/>
          <w:pgNumType w:start="170"/>
        </w:sectPr>
      </w:pPr>
    </w:p>
    <w:p>
      <w:pPr>
        <w:pStyle w:val="BodyText"/>
        <w:spacing w:line="388" w:lineRule="auto" w:before="43"/>
        <w:ind w:right="325" w:firstLine="600"/>
        <w:jc w:val="both"/>
      </w:pPr>
      <w:r>
        <w:rPr/>
        <w:t>（一）</w:t>
      </w:r>
      <w:r>
        <w:rPr>
          <w:spacing w:val="-1"/>
        </w:rPr>
        <w:t>坚持以习近平新时代中国特色社会主义思想为指引， </w:t>
      </w:r>
      <w:r>
        <w:rPr>
          <w:spacing w:val="-7"/>
        </w:rPr>
        <w:t>坚决执行党的路线、方针和政策，模范遵守国家法律法规。具备</w:t>
      </w:r>
      <w:r>
        <w:rPr>
          <w:spacing w:val="-12"/>
        </w:rPr>
        <w:t>“献身、创新、求实、协作”的科学精神、良好的科学道德和学风；</w:t>
      </w:r>
    </w:p>
    <w:p>
      <w:pPr>
        <w:pStyle w:val="BodyText"/>
        <w:spacing w:line="388" w:lineRule="auto" w:before="5"/>
        <w:ind w:right="117" w:firstLine="600"/>
      </w:pPr>
      <w:r>
        <w:rPr/>
        <w:t>（二）</w:t>
      </w:r>
      <w:r>
        <w:rPr>
          <w:spacing w:val="-11"/>
        </w:rPr>
        <w:t>具有一定的学术造诣，具备高级职称或同等专业水平。</w:t>
      </w:r>
      <w:r>
        <w:rPr>
          <w:spacing w:val="-4"/>
        </w:rPr>
        <w:t>首席专家应在信息通信领域内具有较高学术权威和社会声望，能 够正确把握和引领本学科科学传播工作发展方向；</w:t>
      </w:r>
    </w:p>
    <w:p>
      <w:pPr>
        <w:pStyle w:val="BodyText"/>
        <w:spacing w:line="388" w:lineRule="auto" w:before="4"/>
        <w:ind w:right="417" w:firstLine="600"/>
        <w:jc w:val="both"/>
      </w:pPr>
      <w:r>
        <w:rPr/>
        <w:t>（三）</w:t>
      </w:r>
      <w:r>
        <w:rPr>
          <w:spacing w:val="-9"/>
        </w:rPr>
        <w:t>热爱科普与教育工作，努力传播科学知识，弘扬科学</w:t>
      </w:r>
      <w:r>
        <w:rPr>
          <w:spacing w:val="-12"/>
        </w:rPr>
        <w:t>精神，传播科学方法，在科学传播、科普创作与出版等方面经验</w:t>
      </w:r>
      <w:r>
        <w:rPr/>
        <w:t>丰富，效果显著；</w:t>
      </w:r>
    </w:p>
    <w:p>
      <w:pPr>
        <w:pStyle w:val="BodyText"/>
        <w:spacing w:line="388" w:lineRule="auto" w:before="4"/>
        <w:ind w:right="268" w:firstLine="600"/>
      </w:pPr>
      <w:r>
        <w:rPr/>
        <w:t>（四）组织协调能力强，能够引领、指导同行科技工作者、</w:t>
      </w:r>
      <w:r>
        <w:rPr>
          <w:spacing w:val="-17"/>
        </w:rPr>
        <w:t>科研机构、科技场馆、高校、企业等开展信息通信科学传播工作。</w:t>
      </w:r>
    </w:p>
    <w:p>
      <w:pPr>
        <w:spacing w:before="2"/>
        <w:ind w:left="794" w:right="0" w:firstLine="0"/>
        <w:jc w:val="left"/>
        <w:rPr>
          <w:sz w:val="30"/>
        </w:rPr>
      </w:pPr>
      <w:r>
        <w:rPr>
          <w:b/>
          <w:sz w:val="30"/>
        </w:rPr>
        <w:t>第六条 </w:t>
      </w:r>
      <w:r>
        <w:rPr>
          <w:sz w:val="30"/>
        </w:rPr>
        <w:t>工作程序</w:t>
      </w:r>
    </w:p>
    <w:p>
      <w:pPr>
        <w:pStyle w:val="BodyText"/>
        <w:spacing w:line="388" w:lineRule="auto"/>
        <w:ind w:right="417" w:firstLine="708"/>
      </w:pPr>
      <w:r>
        <w:rPr/>
        <w:t>（一）发布遴选通知。学会秘书处每年向各分支机构、省</w:t>
      </w:r>
      <w:r>
        <w:rPr>
          <w:spacing w:val="-8"/>
        </w:rPr>
        <w:t>级通信学会发出通知，并面向社会在学会官网上公开征集，中国</w:t>
      </w:r>
      <w:r>
        <w:rPr/>
        <w:t>通信学会科学传播专家遴选工作一般应在当年十一月前启动。</w:t>
      </w:r>
    </w:p>
    <w:p>
      <w:pPr>
        <w:pStyle w:val="BodyText"/>
        <w:spacing w:line="388" w:lineRule="auto" w:before="4"/>
        <w:ind w:right="268" w:firstLine="708"/>
      </w:pPr>
      <w:r>
        <w:rPr/>
        <w:t>（二</w:t>
      </w:r>
      <w:r>
        <w:rPr>
          <w:spacing w:val="-27"/>
        </w:rPr>
        <w:t>）</w:t>
      </w:r>
      <w:r>
        <w:rPr>
          <w:spacing w:val="-6"/>
        </w:rPr>
        <w:t>提名候选人。提名方式分个人提名和机构提名两种， </w:t>
      </w:r>
      <w:r>
        <w:rPr>
          <w:spacing w:val="-19"/>
        </w:rPr>
        <w:t>分别由 </w:t>
      </w:r>
      <w:r>
        <w:rPr/>
        <w:t>2</w:t>
      </w:r>
      <w:r>
        <w:rPr>
          <w:spacing w:val="-23"/>
        </w:rPr>
        <w:t> 位提名人或 </w:t>
      </w:r>
      <w:r>
        <w:rPr/>
        <w:t>1</w:t>
      </w:r>
      <w:r>
        <w:rPr>
          <w:spacing w:val="-15"/>
        </w:rPr>
        <w:t> 个提名机构提名，申请人应填写《中国通</w:t>
      </w:r>
      <w:r>
        <w:rPr>
          <w:spacing w:val="-19"/>
        </w:rPr>
        <w:t>信学会科学传播专家申请表》。提名人应是会士或高级会员。提</w:t>
      </w:r>
      <w:r>
        <w:rPr>
          <w:spacing w:val="-17"/>
        </w:rPr>
        <w:t>名机构可是秘书处、各分支机构、省级通信学会。首席专家人选由秘书处提名。</w:t>
      </w:r>
    </w:p>
    <w:p>
      <w:pPr>
        <w:pStyle w:val="BodyText"/>
        <w:spacing w:before="7"/>
        <w:ind w:left="828"/>
      </w:pPr>
      <w:r>
        <w:rPr/>
        <w:t>（三）形式审查。由秘书处组织实施，对申请人资格和相</w:t>
      </w:r>
    </w:p>
    <w:p>
      <w:pPr>
        <w:spacing w:after="0"/>
        <w:sectPr>
          <w:pgSz w:w="11910" w:h="16840"/>
          <w:pgMar w:header="0" w:footer="1248" w:top="1500" w:bottom="1440" w:left="1680" w:right="1380"/>
        </w:sectPr>
      </w:pPr>
    </w:p>
    <w:p>
      <w:pPr>
        <w:pStyle w:val="BodyText"/>
        <w:spacing w:before="43"/>
      </w:pPr>
      <w:r>
        <w:rPr/>
        <w:t>关材料进行审查。通过审查者即为有效候选人。</w:t>
      </w:r>
    </w:p>
    <w:p>
      <w:pPr>
        <w:pStyle w:val="BodyText"/>
        <w:spacing w:line="620" w:lineRule="atLeast" w:before="4"/>
        <w:ind w:right="268" w:firstLine="708"/>
      </w:pPr>
      <w:r>
        <w:rPr/>
        <w:t>（四）评审。由普及与教育工作委员会负责对有效候选人</w:t>
      </w:r>
      <w:r>
        <w:rPr>
          <w:spacing w:val="-9"/>
        </w:rPr>
        <w:t>进行评审，评审采取无记名投票方式或通信方式进行，票数达到</w:t>
      </w:r>
      <w:r>
        <w:rPr>
          <w:spacing w:val="-21"/>
        </w:rPr>
        <w:t>半数以上者当选。候选人是高级会员或会士的，可直接通过评审。</w:t>
      </w:r>
    </w:p>
    <w:p>
      <w:pPr>
        <w:pStyle w:val="BodyText"/>
        <w:spacing w:before="130"/>
        <w:ind w:left="868"/>
      </w:pPr>
      <w:r>
        <w:rPr/>
        <w:t>（五）审批。评审结果提交常务理事会审批。</w:t>
      </w:r>
    </w:p>
    <w:p>
      <w:pPr>
        <w:pStyle w:val="BodyText"/>
        <w:spacing w:line="364" w:lineRule="auto" w:before="199"/>
        <w:ind w:right="420" w:firstLine="900"/>
      </w:pPr>
      <w:r>
        <w:rPr/>
        <w:t>(六) 公示。审批结果应在学会网站进行公示，公示期不少于 5 个工作日。</w:t>
      </w:r>
    </w:p>
    <w:p>
      <w:pPr>
        <w:pStyle w:val="BodyText"/>
        <w:spacing w:line="388" w:lineRule="auto" w:before="115"/>
        <w:ind w:right="517" w:firstLine="708"/>
      </w:pPr>
      <w:r>
        <w:rPr/>
        <w:t>（七）备案。公示后无异议即为中国通信学会科学传播专家，并报中国科协备案。</w:t>
      </w:r>
    </w:p>
    <w:p>
      <w:pPr>
        <w:spacing w:before="3"/>
        <w:ind w:left="794" w:right="0" w:firstLine="0"/>
        <w:jc w:val="left"/>
        <w:rPr>
          <w:sz w:val="30"/>
        </w:rPr>
      </w:pPr>
      <w:r>
        <w:rPr>
          <w:b/>
          <w:sz w:val="30"/>
        </w:rPr>
        <w:t>第七条 </w:t>
      </w:r>
      <w:r>
        <w:rPr>
          <w:sz w:val="30"/>
        </w:rPr>
        <w:t>中国通信学会科学传播专家管理</w:t>
      </w:r>
    </w:p>
    <w:p>
      <w:pPr>
        <w:pStyle w:val="BodyText"/>
        <w:spacing w:before="239"/>
        <w:ind w:left="794"/>
      </w:pPr>
      <w:r>
        <w:rPr/>
        <w:t>（一）中国通信学会科学传播专家日常管理由秘书处负责。</w:t>
      </w:r>
    </w:p>
    <w:p>
      <w:pPr>
        <w:pStyle w:val="BodyText"/>
        <w:spacing w:line="388" w:lineRule="auto"/>
        <w:ind w:right="549" w:firstLine="674"/>
      </w:pPr>
      <w:r>
        <w:rPr/>
        <w:t>（二）由中国科协颁发首席专家聘书，由中国通信学会颁发专家聘书。</w:t>
      </w:r>
    </w:p>
    <w:p>
      <w:pPr>
        <w:pStyle w:val="BodyText"/>
        <w:spacing w:line="388" w:lineRule="auto" w:before="3"/>
        <w:ind w:right="417" w:firstLine="674"/>
      </w:pPr>
      <w:r>
        <w:rPr/>
        <w:t>（三）原则上聘期四年，聘任期满，由普及与教育工作委</w:t>
      </w:r>
      <w:r>
        <w:rPr>
          <w:spacing w:val="-10"/>
        </w:rPr>
        <w:t>员会复审，复审通过且本人同意可继续聘任，复审未获通过或本</w:t>
      </w:r>
      <w:r>
        <w:rPr/>
        <w:t>人不同意续聘的终止聘任。</w:t>
      </w:r>
    </w:p>
    <w:p>
      <w:pPr>
        <w:pStyle w:val="BodyText"/>
        <w:spacing w:line="388" w:lineRule="auto" w:before="3"/>
        <w:ind w:right="417" w:firstLine="674"/>
      </w:pPr>
      <w:r>
        <w:rPr/>
        <w:t>（四）中国通信学会对科学传播专家实行动态管理，对做</w:t>
      </w:r>
      <w:r>
        <w:rPr>
          <w:spacing w:val="-8"/>
        </w:rPr>
        <w:t>出突出成绩和贡献的给予表扬，对不遵守法律规定或不履行相关</w:t>
      </w:r>
      <w:r>
        <w:rPr/>
        <w:t>义务的终止聘任。</w:t>
      </w:r>
    </w:p>
    <w:p>
      <w:pPr>
        <w:spacing w:before="4"/>
        <w:ind w:left="794" w:right="0" w:firstLine="0"/>
        <w:jc w:val="left"/>
        <w:rPr>
          <w:sz w:val="30"/>
        </w:rPr>
      </w:pPr>
      <w:r>
        <w:rPr>
          <w:b/>
          <w:sz w:val="30"/>
        </w:rPr>
        <w:t>第八条 </w:t>
      </w:r>
      <w:r>
        <w:rPr>
          <w:sz w:val="30"/>
        </w:rPr>
        <w:t>中国通信学会科学传播专家的权利</w:t>
      </w:r>
    </w:p>
    <w:p>
      <w:pPr>
        <w:pStyle w:val="BodyText"/>
        <w:ind w:left="720"/>
      </w:pPr>
      <w:r>
        <w:rPr/>
        <w:t>（一）优先参与中国通信学会组织的科普活动；</w:t>
      </w:r>
    </w:p>
    <w:p>
      <w:pPr>
        <w:pStyle w:val="BodyText"/>
        <w:ind w:left="720"/>
      </w:pPr>
      <w:r>
        <w:rPr/>
        <w:t>（二）优先推荐参加国家级重点科普活动；</w:t>
      </w:r>
    </w:p>
    <w:p>
      <w:pPr>
        <w:spacing w:after="0"/>
        <w:sectPr>
          <w:pgSz w:w="11910" w:h="16840"/>
          <w:pgMar w:header="0" w:footer="1248" w:top="1500" w:bottom="1440" w:left="1680" w:right="1380"/>
        </w:sectPr>
      </w:pPr>
    </w:p>
    <w:p>
      <w:pPr>
        <w:pStyle w:val="BodyText"/>
        <w:spacing w:line="388" w:lineRule="auto" w:before="43"/>
        <w:ind w:right="417" w:firstLine="600"/>
      </w:pPr>
      <w:r>
        <w:rPr/>
        <w:t>（三）</w:t>
      </w:r>
      <w:r>
        <w:rPr>
          <w:spacing w:val="-8"/>
        </w:rPr>
        <w:t>即为中国通信学会当然高级会员，其中院士为当然会</w:t>
      </w:r>
      <w:r>
        <w:rPr/>
        <w:t>士；</w:t>
      </w:r>
    </w:p>
    <w:p>
      <w:pPr>
        <w:pStyle w:val="BodyText"/>
        <w:spacing w:line="388" w:lineRule="auto" w:before="2"/>
        <w:ind w:right="420" w:firstLine="600"/>
      </w:pPr>
      <w:r>
        <w:rPr/>
        <w:t>（四）以中国通信学会科学传播专家的名义召集开展科普活动；</w:t>
      </w:r>
    </w:p>
    <w:p>
      <w:pPr>
        <w:pStyle w:val="BodyText"/>
        <w:spacing w:before="3"/>
        <w:ind w:left="720"/>
      </w:pPr>
      <w:r>
        <w:rPr/>
        <w:t>（五）优先在中国通信学会网站及公众号上推广科普创作；</w:t>
      </w:r>
    </w:p>
    <w:p>
      <w:pPr>
        <w:pStyle w:val="BodyText"/>
        <w:ind w:left="720"/>
      </w:pPr>
      <w:r>
        <w:rPr/>
        <w:t>（六）对中国通信学会科普工作建言献策；</w:t>
      </w:r>
    </w:p>
    <w:p>
      <w:pPr>
        <w:pStyle w:val="BodyText"/>
        <w:spacing w:before="239"/>
        <w:ind w:left="720"/>
      </w:pPr>
      <w:r>
        <w:rPr/>
        <w:t>（七）自愿加入和自由退出权。</w:t>
      </w:r>
    </w:p>
    <w:p>
      <w:pPr>
        <w:spacing w:before="240"/>
        <w:ind w:left="748" w:right="0" w:firstLine="0"/>
        <w:jc w:val="left"/>
        <w:rPr>
          <w:sz w:val="30"/>
        </w:rPr>
      </w:pPr>
      <w:r>
        <w:rPr>
          <w:b/>
          <w:sz w:val="30"/>
        </w:rPr>
        <w:t>第九条 </w:t>
      </w:r>
      <w:r>
        <w:rPr>
          <w:sz w:val="30"/>
        </w:rPr>
        <w:t>中国通信学会科学传播专家的义务</w:t>
      </w:r>
    </w:p>
    <w:p>
      <w:pPr>
        <w:pStyle w:val="BodyText"/>
        <w:spacing w:before="239"/>
        <w:ind w:left="720"/>
      </w:pPr>
      <w:r>
        <w:rPr/>
        <w:t>（一）按照中国通信学会安排参加科普活动，无故不得缺席；</w:t>
      </w:r>
    </w:p>
    <w:p>
      <w:pPr>
        <w:pStyle w:val="BodyText"/>
        <w:spacing w:line="388" w:lineRule="auto"/>
        <w:ind w:right="417" w:firstLine="600"/>
      </w:pPr>
      <w:r>
        <w:rPr/>
        <w:t>（二）每年度至少参与一次中国通信学会组织的科普工作或活动；</w:t>
      </w:r>
    </w:p>
    <w:p>
      <w:pPr>
        <w:pStyle w:val="BodyText"/>
        <w:spacing w:line="388" w:lineRule="auto" w:before="3"/>
        <w:ind w:right="417" w:firstLine="600"/>
      </w:pPr>
      <w:r>
        <w:rPr/>
        <w:t>（三）</w:t>
      </w:r>
      <w:r>
        <w:rPr>
          <w:spacing w:val="-8"/>
        </w:rPr>
        <w:t>积极宣传中国通信学会科普工作，维护中国通信学会</w:t>
      </w:r>
      <w:r>
        <w:rPr/>
        <w:t>良好形象；</w:t>
      </w:r>
    </w:p>
    <w:p>
      <w:pPr>
        <w:pStyle w:val="BodyText"/>
        <w:spacing w:before="2"/>
        <w:ind w:left="720"/>
      </w:pPr>
      <w:r>
        <w:rPr/>
        <w:t>（四）引领身边科技工作者投身信息通信科普事业。</w:t>
      </w:r>
    </w:p>
    <w:p>
      <w:pPr>
        <w:pStyle w:val="BodyText"/>
        <w:spacing w:line="388" w:lineRule="auto"/>
        <w:ind w:right="420" w:firstLine="600"/>
      </w:pPr>
      <w:r>
        <w:rPr>
          <w:b/>
        </w:rPr>
        <w:t>第十条 </w:t>
      </w:r>
      <w:r>
        <w:rPr/>
        <w:t>本条例经中国通信学会八届五次理事会通过之日起实施。本条例由中国通信学会秘书处负责解释。</w:t>
      </w:r>
    </w:p>
    <w:sectPr>
      <w:pgSz w:w="11910" w:h="16840"/>
      <w:pgMar w:header="0" w:footer="1248" w:top="1500" w:bottom="1440" w:left="168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等线">
    <w:altName w:val="等线"/>
    <w:charset w:val="86"/>
    <w:family w:val="auto"/>
    <w:pitch w:val="variable"/>
  </w:font>
  <w:font w:name="黑体">
    <w:altName w:val="黑体"/>
    <w:charset w:val="86"/>
    <w:family w:val="modern"/>
    <w:pitch w:val="fixed"/>
  </w:font>
  <w:font w:name="华文楷体">
    <w:altName w:val="华文楷体"/>
    <w:charset w:val="86"/>
    <w:family w:val="auto"/>
    <w:pitch w:val="variable"/>
  </w:font>
  <w:font w:name="仿宋">
    <w:altName w:val="仿宋"/>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type id="_x0000_t202" o:spt="202" coordsize="21600,21600" path="m,l,21600r21600,l21600,xe">
          <v:stroke joinstyle="miter"/>
          <v:path gradientshapeok="t" o:connecttype="rect"/>
        </v:shapetype>
        <v:shape style="position:absolute;margin-left:287.519989pt;margin-top:768.518494pt;width:20.350pt;height:11.4pt;mso-position-horizontal-relative:page;mso-position-vertical-relative:page;z-index:-251743232" type="#_x0000_t202" filled="false" stroked="false">
          <v:textbox inset="0,0,0,0">
            <w:txbxContent>
              <w:p>
                <w:pPr>
                  <w:spacing w:line="228" w:lineRule="exact" w:before="0"/>
                  <w:ind w:left="60" w:right="0" w:firstLine="0"/>
                  <w:jc w:val="left"/>
                  <w:rPr>
                    <w:rFonts w:ascii="等线"/>
                    <w:sz w:val="18"/>
                  </w:rPr>
                </w:pPr>
                <w:r>
                  <w:rPr/>
                  <w:fldChar w:fldCharType="begin"/>
                </w:r>
                <w:r>
                  <w:rPr>
                    <w:rFonts w:ascii="等线"/>
                    <w:sz w:val="18"/>
                  </w:rPr>
                  <w:instrText> PAGE </w:instrText>
                </w:r>
                <w:r>
                  <w:rPr/>
                  <w:fldChar w:fldCharType="separate"/>
                </w:r>
                <w:r>
                  <w:rPr/>
                  <w:t>170</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 w:hAnsi="仿宋" w:eastAsia="仿宋" w:cs="仿宋"/>
    </w:rPr>
  </w:style>
  <w:style w:styleId="BodyText" w:type="paragraph">
    <w:name w:val="Body Text"/>
    <w:basedOn w:val="Normal"/>
    <w:uiPriority w:val="1"/>
    <w:qFormat/>
    <w:pPr>
      <w:spacing w:before="240"/>
      <w:ind w:left="120"/>
    </w:pPr>
    <w:rPr>
      <w:rFonts w:ascii="仿宋" w:hAnsi="仿宋" w:eastAsia="仿宋" w:cs="仿宋"/>
      <w:sz w:val="30"/>
      <w:szCs w:val="3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huansweet@126.com</dc:creator>
  <dcterms:created xsi:type="dcterms:W3CDTF">2024-12-11T07:46:28Z</dcterms:created>
  <dcterms:modified xsi:type="dcterms:W3CDTF">2024-12-11T07:46:28Z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WPS 文字</vt:lpwstr>
  </property>
  <property fmtid="{D5CDD505-2E9C-101B-9397-08002B2CF9AE}" pid="4" name="LastSaved">
    <vt:filetime>2024-12-11T00:00:00Z</vt:filetime>
  </property>
</Properties>
</file>